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23" w:rsidRPr="00166BF6" w:rsidRDefault="00261F23" w:rsidP="00261F2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en-IE"/>
        </w:rPr>
      </w:pPr>
      <w:r w:rsidRPr="00166BF6">
        <w:rPr>
          <w:rFonts w:ascii="Times New Roman" w:eastAsia="Times New Roman" w:hAnsi="Times New Roman" w:cs="Times New Roman"/>
          <w:b/>
          <w:bCs/>
          <w:sz w:val="24"/>
          <w:lang w:eastAsia="en-IE"/>
        </w:rPr>
        <w:t xml:space="preserve">INVESTIGATION OF </w:t>
      </w:r>
      <w:r w:rsidRPr="00166BF6">
        <w:rPr>
          <w:rFonts w:ascii="Times New Roman" w:eastAsia="Yu Mincho" w:hAnsi="Times New Roman" w:cs="Times New Roman"/>
          <w:b/>
          <w:bCs/>
          <w:sz w:val="24"/>
          <w:lang w:eastAsia="en-IE"/>
        </w:rPr>
        <w:t>PHYSICAL ACTIVITY, SEDENTARY BEHAVIOUR, AND CARDIOVASCULAR FITNESS: ASSOCIATION WITH CHILD BODY COMPOSITION: FINDINGS FROM THE ROLO KIDS STUDY</w:t>
      </w:r>
    </w:p>
    <w:p w:rsidR="00261F23" w:rsidRPr="001635F1" w:rsidRDefault="00261F23" w:rsidP="00261F2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proofErr w:type="spellStart"/>
      <w:r w:rsidRPr="001635F1">
        <w:rPr>
          <w:rFonts w:ascii="Times New Roman" w:eastAsia="Times New Roman" w:hAnsi="Times New Roman" w:cs="Times New Roman"/>
          <w:lang w:eastAsia="en-IE"/>
        </w:rPr>
        <w:t>Geraghty</w:t>
      </w:r>
      <w:proofErr w:type="spellEnd"/>
      <w:r w:rsidRPr="001635F1">
        <w:rPr>
          <w:rFonts w:ascii="Times New Roman" w:eastAsia="Times New Roman" w:hAnsi="Times New Roman" w:cs="Times New Roman"/>
          <w:lang w:eastAsia="en-IE"/>
        </w:rPr>
        <w:t xml:space="preserve"> AA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>, O’Brien EC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 xml:space="preserve">, </w:t>
      </w:r>
      <w:proofErr w:type="spellStart"/>
      <w:r w:rsidRPr="001635F1">
        <w:rPr>
          <w:rFonts w:ascii="Times New Roman" w:eastAsia="Times New Roman" w:hAnsi="Times New Roman" w:cs="Times New Roman"/>
          <w:lang w:eastAsia="en-IE"/>
        </w:rPr>
        <w:t>Callanan</w:t>
      </w:r>
      <w:proofErr w:type="spellEnd"/>
      <w:r w:rsidRPr="001635F1">
        <w:rPr>
          <w:rFonts w:ascii="Times New Roman" w:eastAsia="Times New Roman" w:hAnsi="Times New Roman" w:cs="Times New Roman"/>
          <w:lang w:eastAsia="en-IE"/>
        </w:rPr>
        <w:t xml:space="preserve"> S*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>, Horan MH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>, Donnelly J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>, Larkin E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 xml:space="preserve">, </w:t>
      </w:r>
      <w:proofErr w:type="spellStart"/>
      <w:r w:rsidRPr="001635F1">
        <w:rPr>
          <w:rFonts w:ascii="Times New Roman" w:eastAsia="Times New Roman" w:hAnsi="Times New Roman" w:cs="Times New Roman"/>
          <w:lang w:eastAsia="en-IE"/>
        </w:rPr>
        <w:t>Mehegan</w:t>
      </w:r>
      <w:proofErr w:type="spellEnd"/>
      <w:r w:rsidRPr="001635F1">
        <w:rPr>
          <w:rFonts w:ascii="Times New Roman" w:eastAsia="Times New Roman" w:hAnsi="Times New Roman" w:cs="Times New Roman"/>
          <w:lang w:eastAsia="en-IE"/>
        </w:rPr>
        <w:t xml:space="preserve"> J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  <w:r w:rsidRPr="001635F1">
        <w:rPr>
          <w:rFonts w:ascii="Times New Roman" w:eastAsia="Times New Roman" w:hAnsi="Times New Roman" w:cs="Times New Roman"/>
          <w:lang w:eastAsia="en-IE"/>
        </w:rPr>
        <w:t>, McAuliffe FM</w:t>
      </w:r>
      <w:r w:rsidRPr="001635F1">
        <w:rPr>
          <w:rFonts w:ascii="Times New Roman" w:eastAsia="Times New Roman" w:hAnsi="Times New Roman" w:cs="Times New Roman"/>
          <w:vertAlign w:val="superscript"/>
        </w:rPr>
        <w:t>1</w:t>
      </w:r>
    </w:p>
    <w:p w:rsidR="00261F23" w:rsidRPr="00166BF6" w:rsidRDefault="00261F23" w:rsidP="00261F2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B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166BF6">
        <w:rPr>
          <w:rFonts w:ascii="Times New Roman" w:hAnsi="Times New Roman" w:cs="Times New Roman"/>
          <w:sz w:val="20"/>
          <w:szCs w:val="20"/>
        </w:rPr>
        <w:t>UCD Perinatal Research Centre, School of Medicine, University College Dublin, National Maternity Hospital, Dublin, Ireland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61F23" w:rsidRPr="00166BF6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8F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>In children, low physical and high sedentary activity has increased, alongside obesity rates. Cardiovascular fitness is linked with metabolic risk factors; however, research is limited in young children.</w:t>
      </w: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8F">
        <w:rPr>
          <w:rFonts w:ascii="Times New Roman" w:hAnsi="Times New Roman" w:cs="Times New Roman"/>
          <w:b/>
          <w:bCs/>
          <w:sz w:val="24"/>
          <w:szCs w:val="24"/>
        </w:rPr>
        <w:t xml:space="preserve">Methods: </w:t>
      </w: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>Analysis was carried out on 387 5-year-olds from the ROLO Kids study. The CLASS questionnaire collected parental-reported measures of physical activity and screen time. 272 participants completed a step test. Child body mass index (BMI), circumferences, skinfold thickness, heart rate and blood pressure were collected. Statistical analysis involved T-tests, Mann-Whitney U, Chi-square tests and regression models.</w:t>
      </w: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8F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</w:p>
    <w:p w:rsidR="00261F23" w:rsidRPr="00525C8F" w:rsidRDefault="00261F23" w:rsidP="0026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 xml:space="preserve">37.5% of children were not meeting World Health Organisation physical activity guidelines while 73.4% were exceeding American Academy of Paediatrics recommended screen time. Males had higher vigorous physical activity levels (228mins/week </w:t>
      </w:r>
      <w:r w:rsidRPr="00525C8F">
        <w:rPr>
          <w:rFonts w:ascii="Times New Roman" w:hAnsi="Times New Roman" w:cs="Times New Roman"/>
          <w:i/>
          <w:iCs/>
          <w:sz w:val="24"/>
          <w:szCs w:val="24"/>
        </w:rPr>
        <w:t xml:space="preserve">vs. </w:t>
      </w:r>
      <w:r w:rsidRPr="00525C8F">
        <w:rPr>
          <w:rFonts w:ascii="Times New Roman" w:hAnsi="Times New Roman" w:cs="Times New Roman"/>
          <w:sz w:val="24"/>
          <w:szCs w:val="24"/>
        </w:rPr>
        <w:t xml:space="preserve">165mins/week, P=0.003) and screen time (690mins/week </w:t>
      </w:r>
      <w:r w:rsidRPr="00525C8F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525C8F">
        <w:rPr>
          <w:rFonts w:ascii="Times New Roman" w:hAnsi="Times New Roman" w:cs="Times New Roman"/>
          <w:sz w:val="24"/>
          <w:szCs w:val="24"/>
        </w:rPr>
        <w:t xml:space="preserve"> 600mins/week, P=0.043) than females. Those meeting screen time guidelines had reduced waist-to-height ratio (0.49cm </w:t>
      </w:r>
      <w:r w:rsidRPr="00525C8F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525C8F">
        <w:rPr>
          <w:rFonts w:ascii="Times New Roman" w:hAnsi="Times New Roman" w:cs="Times New Roman"/>
          <w:sz w:val="24"/>
          <w:szCs w:val="24"/>
        </w:rPr>
        <w:t xml:space="preserve"> 0.50cm, P=0.037) than those exceeding guidelines. Adjusted models showed vigorous physical activity was positively associated with weight (P=0.047) and BMI (P=0.036). Screen time was positively associated with waist-to-height ratio (P=0.044). Adjusted models revealed heart rate recovery after the step test was positively associated with sum of skinfolds (P=0.007).</w:t>
      </w:r>
    </w:p>
    <w:p w:rsidR="00261F23" w:rsidRPr="00525C8F" w:rsidRDefault="00261F23" w:rsidP="00261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C8F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</w:p>
    <w:p w:rsidR="00261F23" w:rsidRPr="00525C8F" w:rsidRDefault="00261F23" w:rsidP="00261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>Excess screen time could have a detrimental impact on child body composition and higher adiposity may be linked with longer heart rate recovery time following a fitness test in children. Further research is needed to confirm these findings.</w:t>
      </w:r>
    </w:p>
    <w:p w:rsidR="00261F23" w:rsidRPr="00525C8F" w:rsidRDefault="00261F23" w:rsidP="00261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 xml:space="preserve">Translational &amp; Innovative Aspects: </w:t>
      </w:r>
    </w:p>
    <w:p w:rsidR="00261F23" w:rsidRPr="00525C8F" w:rsidRDefault="00261F23" w:rsidP="00261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sz w:val="24"/>
          <w:szCs w:val="24"/>
        </w:rPr>
        <w:t>The step test could serve as a novel fitness measure in children, suitable for research and clinical settings.</w:t>
      </w:r>
    </w:p>
    <w:p w:rsidR="00261F23" w:rsidRPr="00525C8F" w:rsidRDefault="00261F23" w:rsidP="00261F23">
      <w:pPr>
        <w:rPr>
          <w:rFonts w:ascii="Times New Roman" w:hAnsi="Times New Roman" w:cs="Times New Roman"/>
          <w:sz w:val="24"/>
          <w:szCs w:val="24"/>
        </w:rPr>
      </w:pPr>
    </w:p>
    <w:p w:rsidR="00261F23" w:rsidRPr="00525C8F" w:rsidRDefault="00261F23" w:rsidP="00261F23">
      <w:pPr>
        <w:rPr>
          <w:rFonts w:ascii="Times New Roman" w:hAnsi="Times New Roman" w:cs="Times New Roman"/>
          <w:sz w:val="24"/>
          <w:szCs w:val="24"/>
        </w:rPr>
      </w:pPr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Presenting Author:</w:t>
      </w:r>
      <w:r w:rsidRPr="00525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25C8F">
        <w:rPr>
          <w:rFonts w:ascii="Times New Roman" w:hAnsi="Times New Roman" w:cs="Times New Roman"/>
          <w:noProof/>
          <w:sz w:val="24"/>
          <w:szCs w:val="24"/>
          <w:lang w:eastAsia="en-GB"/>
        </w:rPr>
        <w:t>Sophie Callanan</w:t>
      </w:r>
      <w:bookmarkEnd w:id="0"/>
    </w:p>
    <w:p w:rsidR="007D2B0F" w:rsidRPr="00C433E0" w:rsidRDefault="00261F23" w:rsidP="00C433E0"/>
    <w:sectPr w:rsidR="007D2B0F" w:rsidRPr="00C43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47F3"/>
    <w:multiLevelType w:val="hybridMultilevel"/>
    <w:tmpl w:val="D9483E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6"/>
    <w:rsid w:val="000F7EC1"/>
    <w:rsid w:val="00261F23"/>
    <w:rsid w:val="00455B73"/>
    <w:rsid w:val="0049730B"/>
    <w:rsid w:val="005C7FD6"/>
    <w:rsid w:val="008B28F6"/>
    <w:rsid w:val="00C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F9AF-0832-4F19-9F63-00C0DB7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Morris</dc:creator>
  <cp:keywords/>
  <dc:description/>
  <cp:lastModifiedBy>Colette Morris</cp:lastModifiedBy>
  <cp:revision>2</cp:revision>
  <dcterms:created xsi:type="dcterms:W3CDTF">2021-12-03T11:11:00Z</dcterms:created>
  <dcterms:modified xsi:type="dcterms:W3CDTF">2021-12-03T11:11:00Z</dcterms:modified>
</cp:coreProperties>
</file>